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37B2C6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C969BE">
        <w:rPr>
          <w:rFonts w:ascii="Times New Roman" w:eastAsia="Arial Unicode MS" w:hAnsi="Times New Roman" w:cs="Times New Roman"/>
          <w:b/>
          <w:kern w:val="0"/>
          <w:sz w:val="24"/>
          <w:szCs w:val="24"/>
          <w:lang w:eastAsia="lv-LV"/>
          <w14:ligatures w14:val="none"/>
        </w:rPr>
        <w:t>9</w:t>
      </w:r>
    </w:p>
    <w:p w14:paraId="37FE0B5F" w14:textId="5E7F185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C969BE">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4E679B"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0A255FCF" w14:textId="77777777" w:rsidR="00C969BE" w:rsidRPr="00041538" w:rsidRDefault="00C969BE" w:rsidP="00C969BE">
      <w:pPr>
        <w:spacing w:after="0" w:line="240" w:lineRule="auto"/>
        <w:jc w:val="both"/>
        <w:rPr>
          <w:rFonts w:ascii="Times New Roman" w:hAnsi="Times New Roman" w:cs="Times New Roman"/>
          <w:b/>
          <w:iCs/>
          <w:sz w:val="24"/>
          <w:szCs w:val="24"/>
        </w:rPr>
      </w:pPr>
      <w:r w:rsidRPr="00041538">
        <w:rPr>
          <w:rFonts w:ascii="Times New Roman" w:hAnsi="Times New Roman" w:cs="Times New Roman"/>
          <w:b/>
          <w:iCs/>
          <w:sz w:val="24"/>
          <w:szCs w:val="24"/>
        </w:rPr>
        <w:t>Par Madonas novada pašvaldības izglītības iestāžu pedagoģisko darbinieku amata vienību sarakstu apstiprināšanu</w:t>
      </w:r>
    </w:p>
    <w:p w14:paraId="7A53101B" w14:textId="77777777" w:rsidR="00C969BE" w:rsidRPr="00154C89" w:rsidRDefault="00C969BE" w:rsidP="00C969BE">
      <w:pPr>
        <w:spacing w:after="0"/>
        <w:rPr>
          <w:rFonts w:ascii="Times New Roman" w:eastAsia="Calibri" w:hAnsi="Times New Roman" w:cs="Times New Roman"/>
          <w:i/>
          <w:sz w:val="24"/>
          <w:szCs w:val="24"/>
          <w:lang w:eastAsia="lv-LV"/>
        </w:rPr>
      </w:pPr>
    </w:p>
    <w:p w14:paraId="5F9DD437" w14:textId="24224F5F" w:rsidR="00C969BE" w:rsidRPr="00965BC5" w:rsidRDefault="00C969BE" w:rsidP="00F435E1">
      <w:pPr>
        <w:spacing w:after="0"/>
        <w:ind w:firstLine="720"/>
        <w:jc w:val="both"/>
        <w:rPr>
          <w:rFonts w:ascii="Times New Roman" w:hAnsi="Times New Roman" w:cs="Times New Roman"/>
          <w:iCs/>
          <w:sz w:val="24"/>
          <w:szCs w:val="24"/>
        </w:rPr>
      </w:pPr>
      <w:r w:rsidRPr="00965BC5">
        <w:rPr>
          <w:rFonts w:ascii="Times New Roman" w:eastAsia="Times New Roman" w:hAnsi="Times New Roman" w:cs="Times New Roman"/>
          <w:sz w:val="24"/>
          <w:szCs w:val="24"/>
          <w:lang w:eastAsia="lv-LV"/>
        </w:rPr>
        <w:t xml:space="preserve">Saskaņā ar likumu “Par valsts budžetu 2026. gadam un budžeta ietvaru 2026., 2027. un 2028. gadam” ir apstiprināts finansējums mērķdotācijām pašvaldībām 2026. gadā. Pašvaldības Izglītības pārvalde un Finanšu nodaļa ir </w:t>
      </w:r>
      <w:r w:rsidRPr="00965BC5">
        <w:rPr>
          <w:rFonts w:ascii="Times New Roman" w:eastAsia="Times New Roman" w:hAnsi="Times New Roman" w:cs="Times New Roman"/>
          <w:color w:val="000000"/>
          <w:sz w:val="24"/>
          <w:szCs w:val="24"/>
          <w:lang w:eastAsia="lv-LV"/>
        </w:rPr>
        <w:t xml:space="preserve"> </w:t>
      </w:r>
      <w:r w:rsidRPr="00965BC5">
        <w:rPr>
          <w:rFonts w:ascii="Times New Roman" w:eastAsia="Times New Roman" w:hAnsi="Times New Roman" w:cs="Times New Roman"/>
          <w:sz w:val="24"/>
          <w:szCs w:val="24"/>
          <w:lang w:eastAsia="lv-LV"/>
        </w:rPr>
        <w:t>veikusi aprēķinus par valsts mērķdotācijas sadali izglītības iestādēm no 2026.</w:t>
      </w:r>
      <w:r w:rsidR="000D6D38">
        <w:rPr>
          <w:rFonts w:ascii="Times New Roman" w:eastAsia="Times New Roman" w:hAnsi="Times New Roman" w:cs="Times New Roman"/>
          <w:sz w:val="24"/>
          <w:szCs w:val="24"/>
          <w:lang w:eastAsia="lv-LV"/>
        </w:rPr>
        <w:t> </w:t>
      </w:r>
      <w:r w:rsidRPr="00965BC5">
        <w:rPr>
          <w:rFonts w:ascii="Times New Roman" w:eastAsia="Times New Roman" w:hAnsi="Times New Roman" w:cs="Times New Roman"/>
          <w:sz w:val="24"/>
          <w:szCs w:val="24"/>
          <w:lang w:eastAsia="lv-LV"/>
        </w:rPr>
        <w:t>gada 1.</w:t>
      </w:r>
      <w:r w:rsidR="000D6D38">
        <w:rPr>
          <w:rFonts w:ascii="Times New Roman" w:eastAsia="Times New Roman" w:hAnsi="Times New Roman" w:cs="Times New Roman"/>
          <w:sz w:val="24"/>
          <w:szCs w:val="24"/>
          <w:lang w:eastAsia="lv-LV"/>
        </w:rPr>
        <w:t> </w:t>
      </w:r>
      <w:r w:rsidRPr="00965BC5">
        <w:rPr>
          <w:rFonts w:ascii="Times New Roman" w:eastAsia="Times New Roman" w:hAnsi="Times New Roman" w:cs="Times New Roman"/>
          <w:sz w:val="24"/>
          <w:szCs w:val="24"/>
          <w:lang w:eastAsia="lv-LV"/>
        </w:rPr>
        <w:t xml:space="preserve">janvāra. Ņemot vērā normatīvajos aktos noteikto un </w:t>
      </w:r>
      <w:r w:rsidRPr="00965BC5">
        <w:rPr>
          <w:rFonts w:ascii="Times New Roman" w:eastAsia="Calibri" w:hAnsi="Times New Roman" w:cs="Times New Roman"/>
          <w:sz w:val="24"/>
          <w:szCs w:val="24"/>
        </w:rPr>
        <w:t>saņemto valsts mērķdotācijas apmēru no 2026.</w:t>
      </w:r>
      <w:r w:rsidR="000D6D38">
        <w:rPr>
          <w:rFonts w:ascii="Times New Roman" w:eastAsia="Calibri" w:hAnsi="Times New Roman" w:cs="Times New Roman"/>
          <w:sz w:val="24"/>
          <w:szCs w:val="24"/>
        </w:rPr>
        <w:t> </w:t>
      </w:r>
      <w:r w:rsidRPr="00965BC5">
        <w:rPr>
          <w:rFonts w:ascii="Times New Roman" w:eastAsia="Calibri" w:hAnsi="Times New Roman" w:cs="Times New Roman"/>
          <w:sz w:val="24"/>
          <w:szCs w:val="24"/>
        </w:rPr>
        <w:t xml:space="preserve">gadam, ir veicami grozījumi vienotajā </w:t>
      </w:r>
      <w:r w:rsidRPr="00965BC5">
        <w:rPr>
          <w:rFonts w:ascii="Times New Roman" w:hAnsi="Times New Roman" w:cs="Times New Roman"/>
          <w:iCs/>
          <w:sz w:val="24"/>
          <w:szCs w:val="24"/>
        </w:rPr>
        <w:t xml:space="preserve">Madonas novada pašvaldības izglītības iestāžu pedagogu amata vienību sarakstā. </w:t>
      </w:r>
    </w:p>
    <w:p w14:paraId="43A2C75D" w14:textId="77777777" w:rsidR="00F435E1" w:rsidRDefault="00C969BE" w:rsidP="00F435E1">
      <w:pPr>
        <w:suppressAutoHyphens/>
        <w:spacing w:after="0" w:line="252" w:lineRule="auto"/>
        <w:ind w:firstLine="720"/>
        <w:jc w:val="both"/>
        <w:rPr>
          <w:rFonts w:eastAsia="Calibri"/>
          <w:b/>
          <w:lang w:eastAsia="hi-IN" w:bidi="hi-IN"/>
        </w:rPr>
      </w:pPr>
      <w:r w:rsidRPr="0030326A">
        <w:rPr>
          <w:rFonts w:ascii="Times New Roman" w:eastAsia="Calibri" w:hAnsi="Times New Roman" w:cs="Times New Roman"/>
          <w:sz w:val="24"/>
          <w:szCs w:val="24"/>
        </w:rPr>
        <w:t>Noklausījusies sniegto informāciju,</w:t>
      </w:r>
      <w:r>
        <w:rPr>
          <w:rFonts w:ascii="Times New Roman" w:eastAsia="Calibri" w:hAnsi="Times New Roman" w:cs="Times New Roman"/>
          <w:sz w:val="24"/>
          <w:szCs w:val="24"/>
        </w:rPr>
        <w:t xml:space="preserve"> </w:t>
      </w:r>
      <w:r w:rsidRPr="00965BC5">
        <w:rPr>
          <w:rFonts w:ascii="Times New Roman" w:hAnsi="Times New Roman" w:cs="Times New Roman"/>
          <w:sz w:val="24"/>
          <w:szCs w:val="24"/>
        </w:rPr>
        <w:t>pamatojoties uz Pašvaldību likuma 10. panta pirmo daļu</w:t>
      </w:r>
      <w:r w:rsidRPr="00965BC5">
        <w:rPr>
          <w:rFonts w:ascii="Times New Roman" w:hAnsi="Times New Roman" w:cs="Times New Roman"/>
          <w:color w:val="000000"/>
          <w:sz w:val="24"/>
          <w:szCs w:val="24"/>
        </w:rPr>
        <w:t xml:space="preserve">,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22</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01.2026</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00F435E1" w:rsidRPr="00BF2F1A">
        <w:rPr>
          <w:rFonts w:ascii="Times New Roman" w:hAnsi="Times New Roman" w:cs="Times New Roman"/>
          <w:b/>
          <w:sz w:val="24"/>
          <w:szCs w:val="24"/>
        </w:rPr>
        <w:t xml:space="preserve">atklāti balsojot: PAR – 16 </w:t>
      </w:r>
      <w:r w:rsidR="00F435E1" w:rsidRPr="00BF2F1A">
        <w:rPr>
          <w:rFonts w:ascii="Times New Roman" w:hAnsi="Times New Roman" w:cs="Times New Roman"/>
          <w:sz w:val="24"/>
          <w:szCs w:val="24"/>
        </w:rPr>
        <w:t>(</w:t>
      </w:r>
      <w:r w:rsidR="00F435E1"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F435E1" w:rsidRPr="00BF2F1A">
        <w:rPr>
          <w:rFonts w:ascii="Times New Roman" w:hAnsi="Times New Roman" w:cs="Times New Roman"/>
          <w:bCs/>
          <w:sz w:val="24"/>
          <w:szCs w:val="24"/>
        </w:rPr>
        <w:t>)</w:t>
      </w:r>
      <w:r w:rsidR="00F435E1" w:rsidRPr="00BF2F1A">
        <w:rPr>
          <w:rFonts w:ascii="Times New Roman" w:hAnsi="Times New Roman" w:cs="Times New Roman"/>
          <w:sz w:val="24"/>
          <w:szCs w:val="24"/>
        </w:rPr>
        <w:t xml:space="preserve">, </w:t>
      </w:r>
      <w:r w:rsidR="00F435E1" w:rsidRPr="00BF2F1A">
        <w:rPr>
          <w:rFonts w:ascii="Times New Roman" w:hAnsi="Times New Roman" w:cs="Times New Roman"/>
          <w:b/>
          <w:sz w:val="24"/>
          <w:szCs w:val="24"/>
        </w:rPr>
        <w:t xml:space="preserve">PRET </w:t>
      </w:r>
      <w:r w:rsidR="00F435E1" w:rsidRPr="00BF2F1A">
        <w:rPr>
          <w:rFonts w:ascii="Times New Roman" w:hAnsi="Times New Roman" w:cs="Times New Roman"/>
          <w:b/>
          <w:bCs/>
          <w:sz w:val="24"/>
          <w:szCs w:val="24"/>
        </w:rPr>
        <w:t>– NAV</w:t>
      </w:r>
      <w:r w:rsidR="00F435E1" w:rsidRPr="00BF2F1A">
        <w:rPr>
          <w:rFonts w:ascii="Times New Roman" w:hAnsi="Times New Roman" w:cs="Times New Roman"/>
          <w:b/>
          <w:sz w:val="24"/>
          <w:szCs w:val="24"/>
        </w:rPr>
        <w:t>, ATTURAS – NAV,</w:t>
      </w:r>
      <w:r w:rsidR="00F435E1" w:rsidRPr="00BF2F1A">
        <w:rPr>
          <w:rFonts w:ascii="Times New Roman" w:hAnsi="Times New Roman" w:cs="Times New Roman"/>
          <w:sz w:val="24"/>
          <w:szCs w:val="24"/>
        </w:rPr>
        <w:t xml:space="preserve"> Madonas novada pašvaldības dome </w:t>
      </w:r>
      <w:r w:rsidR="00F435E1" w:rsidRPr="00BF2F1A">
        <w:rPr>
          <w:rFonts w:ascii="Times New Roman" w:hAnsi="Times New Roman" w:cs="Times New Roman"/>
          <w:b/>
          <w:sz w:val="24"/>
          <w:szCs w:val="24"/>
        </w:rPr>
        <w:t>NOLEMJ:</w:t>
      </w:r>
      <w:r w:rsidR="00F435E1">
        <w:rPr>
          <w:rFonts w:eastAsia="Calibri"/>
          <w:b/>
          <w:lang w:eastAsia="hi-IN" w:bidi="hi-IN"/>
        </w:rPr>
        <w:t xml:space="preserve">     </w:t>
      </w:r>
    </w:p>
    <w:p w14:paraId="4F8EF3F9" w14:textId="56C71DD7" w:rsidR="00C969BE" w:rsidRPr="00533461" w:rsidRDefault="00C969BE" w:rsidP="00F435E1">
      <w:pPr>
        <w:suppressAutoHyphens/>
        <w:spacing w:after="0" w:line="240" w:lineRule="auto"/>
        <w:ind w:firstLine="720"/>
        <w:jc w:val="both"/>
      </w:pPr>
    </w:p>
    <w:p w14:paraId="3E872762" w14:textId="4D3F694D" w:rsidR="00C969BE" w:rsidRPr="00C969BE" w:rsidRDefault="00C969BE" w:rsidP="000D6D38">
      <w:pPr>
        <w:pStyle w:val="Sarakstarindkopa"/>
        <w:widowControl w:val="0"/>
        <w:numPr>
          <w:ilvl w:val="0"/>
          <w:numId w:val="46"/>
        </w:numPr>
        <w:autoSpaceDE w:val="0"/>
        <w:autoSpaceDN w:val="0"/>
        <w:spacing w:after="0" w:line="240" w:lineRule="auto"/>
        <w:ind w:left="709" w:hanging="567"/>
        <w:jc w:val="both"/>
        <w:rPr>
          <w:rFonts w:ascii="Times New Roman" w:hAnsi="Times New Roman" w:cs="Times New Roman"/>
          <w:iCs/>
          <w:sz w:val="24"/>
          <w:szCs w:val="24"/>
        </w:rPr>
      </w:pPr>
      <w:r w:rsidRPr="00154C89">
        <w:rPr>
          <w:rFonts w:ascii="Times New Roman" w:hAnsi="Times New Roman" w:cs="Times New Roman"/>
          <w:iCs/>
          <w:sz w:val="24"/>
          <w:szCs w:val="24"/>
        </w:rPr>
        <w:t xml:space="preserve">Apstiprināt Madonas novada pašvaldības izglītības iestāžu pedagogu amata vienību sarakstu no </w:t>
      </w:r>
      <w:r>
        <w:rPr>
          <w:rFonts w:ascii="Times New Roman" w:hAnsi="Times New Roman" w:cs="Times New Roman"/>
          <w:iCs/>
          <w:sz w:val="24"/>
          <w:szCs w:val="24"/>
        </w:rPr>
        <w:t>01.01.2026</w:t>
      </w:r>
      <w:r w:rsidRPr="00154C89">
        <w:rPr>
          <w:rFonts w:ascii="Times New Roman" w:hAnsi="Times New Roman" w:cs="Times New Roman"/>
          <w:iCs/>
          <w:sz w:val="24"/>
          <w:szCs w:val="24"/>
        </w:rPr>
        <w:t>., kas pievienots šim lēmuma</w:t>
      </w:r>
      <w:r>
        <w:rPr>
          <w:rFonts w:ascii="Times New Roman" w:hAnsi="Times New Roman" w:cs="Times New Roman"/>
          <w:iCs/>
          <w:sz w:val="24"/>
          <w:szCs w:val="24"/>
        </w:rPr>
        <w:t>m</w:t>
      </w:r>
      <w:r w:rsidRPr="00154C89">
        <w:rPr>
          <w:rFonts w:ascii="Times New Roman" w:hAnsi="Times New Roman" w:cs="Times New Roman"/>
          <w:iCs/>
          <w:sz w:val="24"/>
          <w:szCs w:val="24"/>
        </w:rPr>
        <w:t xml:space="preserve"> kā pielikums.</w:t>
      </w:r>
    </w:p>
    <w:p w14:paraId="61FEA6CD" w14:textId="3BD13DD8" w:rsidR="00C969BE" w:rsidRPr="00762ABA" w:rsidRDefault="00C969BE" w:rsidP="000D6D38">
      <w:pPr>
        <w:pStyle w:val="Sarakstarindkopa"/>
        <w:widowControl w:val="0"/>
        <w:numPr>
          <w:ilvl w:val="0"/>
          <w:numId w:val="46"/>
        </w:numPr>
        <w:autoSpaceDE w:val="0"/>
        <w:autoSpaceDN w:val="0"/>
        <w:spacing w:after="0" w:line="240" w:lineRule="auto"/>
        <w:ind w:left="709" w:hanging="567"/>
        <w:jc w:val="both"/>
        <w:rPr>
          <w:rFonts w:ascii="Times New Roman" w:hAnsi="Times New Roman" w:cs="Times New Roman"/>
          <w:iCs/>
          <w:sz w:val="24"/>
          <w:szCs w:val="24"/>
        </w:rPr>
      </w:pPr>
      <w:r w:rsidRPr="00762ABA">
        <w:rPr>
          <w:rFonts w:ascii="Times New Roman" w:hAnsi="Times New Roman" w:cs="Times New Roman"/>
          <w:sz w:val="24"/>
          <w:szCs w:val="24"/>
        </w:rPr>
        <w:t>Atzīt par spēku zaudējušu 3</w:t>
      </w:r>
      <w:r>
        <w:rPr>
          <w:rFonts w:ascii="Times New Roman" w:hAnsi="Times New Roman" w:cs="Times New Roman"/>
          <w:sz w:val="24"/>
          <w:szCs w:val="24"/>
        </w:rPr>
        <w:t>0</w:t>
      </w:r>
      <w:r w:rsidRPr="00762ABA">
        <w:rPr>
          <w:rFonts w:ascii="Times New Roman" w:hAnsi="Times New Roman" w:cs="Times New Roman"/>
          <w:sz w:val="24"/>
          <w:szCs w:val="24"/>
        </w:rPr>
        <w:t>.0</w:t>
      </w:r>
      <w:r>
        <w:rPr>
          <w:rFonts w:ascii="Times New Roman" w:hAnsi="Times New Roman" w:cs="Times New Roman"/>
          <w:sz w:val="24"/>
          <w:szCs w:val="24"/>
        </w:rPr>
        <w:t>9</w:t>
      </w:r>
      <w:r w:rsidRPr="00762ABA">
        <w:rPr>
          <w:rFonts w:ascii="Times New Roman" w:hAnsi="Times New Roman" w:cs="Times New Roman"/>
          <w:sz w:val="24"/>
          <w:szCs w:val="24"/>
        </w:rPr>
        <w:t>.2025.domes lēmumu Nr.</w:t>
      </w:r>
      <w:r w:rsidR="000E1062">
        <w:rPr>
          <w:rFonts w:ascii="Times New Roman" w:hAnsi="Times New Roman" w:cs="Times New Roman"/>
          <w:sz w:val="24"/>
          <w:szCs w:val="24"/>
        </w:rPr>
        <w:t xml:space="preserve"> </w:t>
      </w:r>
      <w:r>
        <w:rPr>
          <w:rFonts w:ascii="Times New Roman" w:hAnsi="Times New Roman" w:cs="Times New Roman"/>
          <w:sz w:val="24"/>
          <w:szCs w:val="24"/>
        </w:rPr>
        <w:t>2</w:t>
      </w:r>
      <w:r w:rsidRPr="00762ABA">
        <w:rPr>
          <w:rFonts w:ascii="Times New Roman" w:hAnsi="Times New Roman" w:cs="Times New Roman"/>
          <w:sz w:val="24"/>
          <w:szCs w:val="24"/>
        </w:rPr>
        <w:t>49 ”Par Madonas novada pašvaldības izglītības iestāžu pedagoģisko darbinieku amata vienību sarakstu apstiprināšanu” (protokols Nr.</w:t>
      </w:r>
      <w:r w:rsidR="000E1062">
        <w:rPr>
          <w:rFonts w:ascii="Times New Roman" w:hAnsi="Times New Roman" w:cs="Times New Roman"/>
          <w:sz w:val="24"/>
          <w:szCs w:val="24"/>
        </w:rPr>
        <w:t xml:space="preserve"> </w:t>
      </w:r>
      <w:r>
        <w:rPr>
          <w:rFonts w:ascii="Times New Roman" w:hAnsi="Times New Roman" w:cs="Times New Roman"/>
          <w:sz w:val="24"/>
          <w:szCs w:val="24"/>
        </w:rPr>
        <w:t>9</w:t>
      </w:r>
      <w:r w:rsidRPr="00762ABA">
        <w:rPr>
          <w:rFonts w:ascii="Times New Roman" w:hAnsi="Times New Roman" w:cs="Times New Roman"/>
          <w:sz w:val="24"/>
          <w:szCs w:val="24"/>
        </w:rPr>
        <w:t xml:space="preserve">; </w:t>
      </w:r>
      <w:r>
        <w:rPr>
          <w:rFonts w:ascii="Times New Roman" w:hAnsi="Times New Roman" w:cs="Times New Roman"/>
          <w:sz w:val="24"/>
          <w:szCs w:val="24"/>
        </w:rPr>
        <w:t>8</w:t>
      </w:r>
      <w:r w:rsidRPr="00762ABA">
        <w:rPr>
          <w:rFonts w:ascii="Times New Roman" w:hAnsi="Times New Roman" w:cs="Times New Roman"/>
          <w:sz w:val="24"/>
          <w:szCs w:val="24"/>
        </w:rPr>
        <w:t>7.</w:t>
      </w:r>
      <w:r w:rsidR="000E1062">
        <w:rPr>
          <w:rFonts w:ascii="Times New Roman" w:hAnsi="Times New Roman" w:cs="Times New Roman"/>
          <w:sz w:val="24"/>
          <w:szCs w:val="24"/>
        </w:rPr>
        <w:t xml:space="preserve"> </w:t>
      </w:r>
      <w:r w:rsidRPr="00762ABA">
        <w:rPr>
          <w:rFonts w:ascii="Times New Roman" w:hAnsi="Times New Roman" w:cs="Times New Roman"/>
          <w:sz w:val="24"/>
          <w:szCs w:val="24"/>
        </w:rPr>
        <w:t>p).</w:t>
      </w:r>
    </w:p>
    <w:p w14:paraId="0151FC44" w14:textId="77777777" w:rsidR="00C969BE" w:rsidRPr="00154C89" w:rsidRDefault="00C969BE" w:rsidP="00C969BE">
      <w:pPr>
        <w:widowControl w:val="0"/>
        <w:autoSpaceDE w:val="0"/>
        <w:autoSpaceDN w:val="0"/>
        <w:spacing w:after="0" w:line="240" w:lineRule="auto"/>
        <w:jc w:val="both"/>
        <w:rPr>
          <w:rFonts w:ascii="Times New Roman" w:hAnsi="Times New Roman" w:cs="Times New Roman"/>
          <w:iCs/>
          <w:sz w:val="24"/>
          <w:szCs w:val="24"/>
        </w:rPr>
      </w:pPr>
    </w:p>
    <w:p w14:paraId="41475E7F" w14:textId="77777777" w:rsidR="00C969BE" w:rsidRPr="00154C89" w:rsidRDefault="00C969BE" w:rsidP="00C969BE">
      <w:pPr>
        <w:spacing w:after="0" w:line="240" w:lineRule="auto"/>
        <w:jc w:val="both"/>
        <w:rPr>
          <w:rFonts w:ascii="Times New Roman" w:eastAsia="Times New Roman" w:hAnsi="Times New Roman" w:cs="Times New Roman"/>
          <w:i/>
          <w:sz w:val="24"/>
          <w:szCs w:val="24"/>
          <w:lang w:eastAsia="lv-LV" w:bidi="lo-LA"/>
        </w:rPr>
      </w:pPr>
      <w:r w:rsidRPr="00154C89">
        <w:rPr>
          <w:rFonts w:ascii="Times New Roman" w:eastAsia="Times New Roman" w:hAnsi="Times New Roman" w:cs="Times New Roman"/>
          <w:i/>
          <w:sz w:val="24"/>
          <w:szCs w:val="24"/>
          <w:lang w:eastAsia="lv-LV" w:bidi="lo-LA"/>
        </w:rPr>
        <w:t xml:space="preserve">Pielikumā: </w:t>
      </w:r>
      <w:r w:rsidRPr="00154C89">
        <w:rPr>
          <w:rFonts w:ascii="Times New Roman" w:hAnsi="Times New Roman" w:cs="Times New Roman"/>
          <w:i/>
          <w:iCs/>
          <w:sz w:val="24"/>
          <w:szCs w:val="24"/>
        </w:rPr>
        <w:t>Madonas novada pašvaldības izglītības iestāžu pedagogu amata vienību sarakst</w:t>
      </w:r>
      <w:r>
        <w:rPr>
          <w:rFonts w:ascii="Times New Roman" w:hAnsi="Times New Roman" w:cs="Times New Roman"/>
          <w:i/>
          <w:iCs/>
          <w:sz w:val="24"/>
          <w:szCs w:val="24"/>
        </w:rPr>
        <w:t>i</w:t>
      </w:r>
      <w:r w:rsidRPr="00154C89">
        <w:rPr>
          <w:rFonts w:ascii="Times New Roman" w:hAnsi="Times New Roman" w:cs="Times New Roman"/>
          <w:i/>
          <w:iCs/>
          <w:sz w:val="24"/>
          <w:szCs w:val="24"/>
        </w:rPr>
        <w:t xml:space="preserve"> no </w:t>
      </w:r>
      <w:r w:rsidRPr="00154C89">
        <w:rPr>
          <w:rFonts w:ascii="Times New Roman" w:eastAsia="Times New Roman" w:hAnsi="Times New Roman" w:cs="Times New Roman"/>
          <w:i/>
          <w:sz w:val="24"/>
          <w:szCs w:val="24"/>
          <w:lang w:eastAsia="lv-LV" w:bidi="lo-LA"/>
        </w:rPr>
        <w:t xml:space="preserve"> </w:t>
      </w:r>
      <w:r>
        <w:rPr>
          <w:rFonts w:ascii="Times New Roman" w:eastAsia="Times New Roman" w:hAnsi="Times New Roman" w:cs="Times New Roman"/>
          <w:i/>
          <w:sz w:val="24"/>
          <w:szCs w:val="24"/>
          <w:lang w:eastAsia="lv-LV" w:bidi="lo-LA"/>
        </w:rPr>
        <w:t>01.01.2026</w:t>
      </w:r>
      <w:r w:rsidRPr="00154C89">
        <w:rPr>
          <w:rFonts w:ascii="Times New Roman" w:eastAsia="Times New Roman" w:hAnsi="Times New Roman" w:cs="Times New Roman"/>
          <w:i/>
          <w:sz w:val="24"/>
          <w:szCs w:val="24"/>
          <w:lang w:eastAsia="lv-LV" w:bidi="lo-LA"/>
        </w:rPr>
        <w:t>.</w:t>
      </w:r>
    </w:p>
    <w:p w14:paraId="0A3570DC" w14:textId="77777777" w:rsidR="004B03F2" w:rsidRPr="00BE41B9" w:rsidRDefault="004B03F2" w:rsidP="004B03F2">
      <w:pPr>
        <w:jc w:val="both"/>
        <w:rPr>
          <w:rFonts w:ascii="Times New Roman" w:hAnsi="Times New Roman" w:cs="Times New Roman"/>
          <w:sz w:val="24"/>
          <w:szCs w:val="24"/>
        </w:rPr>
      </w:pPr>
    </w:p>
    <w:p w14:paraId="152DD98D" w14:textId="77777777" w:rsidR="004B03F2" w:rsidRDefault="004B03F2" w:rsidP="00C224E2">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1D47C0DA"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759115" w14:textId="77777777" w:rsidR="004C4218" w:rsidRPr="009A6155"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6A397CD4" w14:textId="7956B942" w:rsidR="00B82CED" w:rsidRPr="00C969BE" w:rsidRDefault="00B82CED" w:rsidP="00B82CED">
      <w:pPr>
        <w:spacing w:after="0" w:line="1" w:lineRule="atLeast"/>
        <w:textDirection w:val="btLr"/>
        <w:textAlignment w:val="top"/>
        <w:outlineLvl w:val="0"/>
        <w:rPr>
          <w:rFonts w:ascii="Times New Roman" w:eastAsia="Times New Roman" w:hAnsi="Times New Roman" w:cs="Times New Roman"/>
          <w:i/>
          <w:iCs/>
          <w:position w:val="-1"/>
          <w:sz w:val="24"/>
          <w:szCs w:val="24"/>
          <w:lang w:val="en-AU" w:eastAsia="ar-SA"/>
          <w14:ligatures w14:val="none"/>
        </w:rPr>
      </w:pPr>
      <w:proofErr w:type="spellStart"/>
      <w:r w:rsidRPr="00C969BE">
        <w:rPr>
          <w:rFonts w:ascii="Times New Roman" w:eastAsia="Times New Roman" w:hAnsi="Times New Roman" w:cs="Times New Roman"/>
          <w:i/>
          <w:iCs/>
          <w:position w:val="-1"/>
          <w:sz w:val="24"/>
          <w:szCs w:val="24"/>
          <w:lang w:val="en-AU" w:eastAsia="ar-SA"/>
          <w14:ligatures w14:val="none"/>
        </w:rPr>
        <w:t>Ankrava</w:t>
      </w:r>
      <w:proofErr w:type="spellEnd"/>
      <w:r w:rsidRPr="00C969BE">
        <w:rPr>
          <w:rFonts w:ascii="Times New Roman" w:eastAsia="Times New Roman" w:hAnsi="Times New Roman" w:cs="Times New Roman"/>
          <w:i/>
          <w:iCs/>
          <w:position w:val="-1"/>
          <w:sz w:val="24"/>
          <w:szCs w:val="24"/>
          <w:lang w:val="en-AU" w:eastAsia="ar-SA"/>
          <w14:ligatures w14:val="none"/>
        </w:rPr>
        <w:t xml:space="preserve"> 29374376</w:t>
      </w:r>
    </w:p>
    <w:p w14:paraId="791328C5" w14:textId="3C9780AE" w:rsidR="006816D1" w:rsidRPr="009A6155" w:rsidRDefault="006816D1" w:rsidP="004C4218">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0406" w14:textId="77777777" w:rsidR="00754FB3" w:rsidRPr="00CA050C" w:rsidRDefault="00754FB3">
      <w:pPr>
        <w:spacing w:after="0" w:line="240" w:lineRule="auto"/>
      </w:pPr>
      <w:r w:rsidRPr="00CA050C">
        <w:separator/>
      </w:r>
    </w:p>
  </w:endnote>
  <w:endnote w:type="continuationSeparator" w:id="0">
    <w:p w14:paraId="7D832AE1" w14:textId="77777777" w:rsidR="00754FB3" w:rsidRPr="00CA050C" w:rsidRDefault="00754FB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32BA" w14:textId="77777777" w:rsidR="00754FB3" w:rsidRPr="00CA050C" w:rsidRDefault="00754FB3">
      <w:pPr>
        <w:spacing w:after="0" w:line="240" w:lineRule="auto"/>
      </w:pPr>
      <w:r w:rsidRPr="00CA050C">
        <w:separator/>
      </w:r>
    </w:p>
  </w:footnote>
  <w:footnote w:type="continuationSeparator" w:id="0">
    <w:p w14:paraId="543C4F6C" w14:textId="77777777" w:rsidR="00754FB3" w:rsidRPr="00CA050C" w:rsidRDefault="00754FB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6"/>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9"/>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8"/>
  </w:num>
  <w:num w:numId="24" w16cid:durableId="341706552">
    <w:abstractNumId w:val="13"/>
  </w:num>
  <w:num w:numId="25" w16cid:durableId="758795887">
    <w:abstractNumId w:val="35"/>
  </w:num>
  <w:num w:numId="26" w16cid:durableId="777066092">
    <w:abstractNumId w:val="42"/>
  </w:num>
  <w:num w:numId="27" w16cid:durableId="1484155840">
    <w:abstractNumId w:val="43"/>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6D38"/>
    <w:rsid w:val="000D77C6"/>
    <w:rsid w:val="000E1062"/>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4FB3"/>
    <w:rsid w:val="00756CFF"/>
    <w:rsid w:val="007601CC"/>
    <w:rsid w:val="00760561"/>
    <w:rsid w:val="00763A5C"/>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7F7"/>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35E1"/>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1335</Words>
  <Characters>762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632</cp:revision>
  <dcterms:created xsi:type="dcterms:W3CDTF">2024-09-06T08:06:00Z</dcterms:created>
  <dcterms:modified xsi:type="dcterms:W3CDTF">2026-02-02T15:41:00Z</dcterms:modified>
</cp:coreProperties>
</file>